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985838" cy="95207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520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Info@samaritanagambia.com</w:t>
        </w:r>
      </w:hyperlink>
      <w:r w:rsidDel="00000000" w:rsidR="00000000" w:rsidRPr="00000000">
        <w:rPr>
          <w:rtl w:val="0"/>
        </w:rPr>
        <w:t xml:space="preserve">  Ph +220 229 6733/750 6328 whatsap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Samaritana, as a Gambian controlled, &amp; led ministry,shows acts of love towards the people of The Gambia by….  In alphabetical order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</w:t>
        <w:tab/>
        <w:t xml:space="preserve">BRA’s: We supply bra’s and other free items to survivors of sexual abuse, to their mothers and sisters too, and to girls and women in Bakau.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2</w:t>
        <w:tab/>
        <w:t xml:space="preserve">COURT WORK: We accompany survivors and witnesses to court, everytime they are due to appear, as well as when doctors appear.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</w:t>
        <w:tab/>
        <w:t xml:space="preserve">EVIDENCE: We rescue repeatedly lost case evidence, monitor it, so it gets safely into &amp; out of the Prosecution office, we continue this through the AG’s office too.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4</w:t>
        <w:tab/>
        <w:t xml:space="preserve">FOODSTUFFS: We redistribute Free foodstuffs given to us, passing any balance onto Hart House (for children with physical and intellectual disabilities).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</w:t>
        <w:tab/>
        <w:t xml:space="preserve">KITS: We make Recyclable Sanitary Kits for girls (Occupational Therapy) which are  given away at D50, (nzd$2)  The kits last 3 years &amp; survivors are paid to make them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6</w:t>
        <w:tab/>
        <w:t xml:space="preserve">LIBRARY: We run a Free Community Library for children &amp; adults to use for study and reading. We allow a local to run specialist English classes there as well.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7</w:t>
        <w:tab/>
        <w:t xml:space="preserve">MICRO-ENTERPRISE FUND: Is available to all team members and their families so as to broaden their skills basis and provide for their schooling.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8</w:t>
        <w:tab/>
        <w:t xml:space="preserve">POLICE: We take referrals from Police HQ and follow up some victims and monitor their cases as well as the offenders behaviour if they are not in prison.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9</w:t>
        <w:tab/>
        <w:t xml:space="preserve">SCHOOLS: We do a 3 week School Presentation focusing on Good+Bad Touch, Relationships, Bumsters/Prostitution &amp; Menstralation. Our Annon ? Box uncovers abuse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10</w:t>
        <w:tab/>
        <w:t xml:space="preserve">SPONSORS: We act as agents for tourists who ask us to ensure their sponsorship money gets to the family and child they are sponsoring.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11</w:t>
        <w:tab/>
        <w:t xml:space="preserve">SHELTER: We shelter sexual abuse survivors, up to 10 children in at any one time. Our shelter is under the guidance of the DSW.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12</w:t>
        <w:tab/>
        <w:t xml:space="preserve">SURVIVORS: We do long term rehab ministry with survivors in Group Therapy (Art, Physical, Puppet Work, Dancing, Drama etc) as well as individual mentoring.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13</w:t>
        <w:tab/>
        <w:t xml:space="preserve">We pray for the victims and survivors and their families. We do not proselytise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samaritanagamb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